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Syrynia, dnia 04.12.2019 r.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ZAPYTANIE  OFERTOWE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Zamawiający prowadząc postępowanie na podstawie art. 4 pkt. 8 ustawy z dnia 29 stycznia 2004 r. z późniejszymi zmianami w formie rozeznania cenowego zaprasza do składania ofert na: </w:t>
      </w:r>
      <w:r>
        <w:rPr>
          <w:rFonts w:cs="Times New Roman" w:ascii="Times New Roman" w:hAnsi="Times New Roman"/>
          <w:b/>
          <w:sz w:val="24"/>
          <w:szCs w:val="24"/>
        </w:rPr>
        <w:t>dostawę eko-groszku dla Szkoły Podstawowej im. Romana Dworczaka i dr Anny Wróbel w Syryni.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NAZWA  I  ADRES: </w:t>
      </w:r>
      <w:r>
        <w:rPr>
          <w:rFonts w:cs="Times New Roman" w:ascii="Times New Roman" w:hAnsi="Times New Roman"/>
          <w:b/>
          <w:sz w:val="24"/>
          <w:szCs w:val="24"/>
        </w:rPr>
        <w:t>Nabywca: Gmina Lubomia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>ul. Szkolna 1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 xml:space="preserve">         44-360 Lubomia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 xml:space="preserve">       NIP: 647-17-04-471</w:t>
      </w:r>
    </w:p>
    <w:p>
      <w:pPr>
        <w:pStyle w:val="ListParagraph"/>
        <w:ind w:left="720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Odbiorca: Szkoła Podstawowa im. Romana Dworczaka i dr Anny Wróbel </w:t>
        <w:tab/>
        <w:tab/>
        <w:tab/>
        <w:tab/>
        <w:t xml:space="preserve">                        w Syryni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ul. Powstańców Śląskich 26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44-361 Syrynia</w:t>
      </w:r>
    </w:p>
    <w:p>
      <w:pPr>
        <w:pStyle w:val="ListParagraph"/>
        <w:ind w:left="14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  ZAMÓWIENIA: Dostawa węgla eko-groszek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OKREŚLENIE  PRZEDMIOTU  ZAMÓWIENIA: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4"/>
          <w:szCs w:val="24"/>
        </w:rPr>
        <w:t>Przedmiotem zamówienia jest usługa polegająca na dostawie około 120 ton węgla eko-groszek dla Szkoły Podstawowej im. Romana Dworczaka i dr Anny Wróbel         w Syryni.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Szczegółowy opis przedmiotu zamówienia: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typ - 31.1 lub 31.2 - płukany,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granulacja - 8 - 25 mm,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wartość opałowa - powyżej 26 MJ/kg,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zawartość popiołu - od 4% - 10 %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zawartość siarki ≤ 0,6%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wilgotność całkowita ≤ 12%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inne: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zakupu obejmuje koszt węgla, koszt transportu i rozładunku węgla,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4"/>
          <w:szCs w:val="24"/>
        </w:rPr>
        <w:t>partia dostawy – 20 - 25 ton,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certyfikat jakości.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3.   Zamawiający nie dopuszcza możliwości składania ofert częściowych.</w:t>
      </w:r>
    </w:p>
    <w:p>
      <w:pPr>
        <w:pStyle w:val="ListParagraph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4.   Dostawa odbywać sie będzie sukcesywnie w miarę potrzeb w sezonie grzewczym       </w:t>
        <w:tab/>
        <w:t xml:space="preserve"> w roku kalendarzowym 2020. Zamówienia będą realizowane w okresach: styczeń        </w:t>
        <w:tab/>
        <w:t>– marzec, wrzesień – grudzień.</w:t>
      </w:r>
    </w:p>
    <w:p>
      <w:pPr>
        <w:pStyle w:val="ListParagraph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5.  Zamawiający zastrzega, iż nie będzie zobowiązany zakupić wskazanej ilości całego </w:t>
        <w:tab/>
        <w:t xml:space="preserve">  przedmiotu zamówienia. Ilość opału jest ilością szacunkową i może ulec </w:t>
        <w:tab/>
        <w:t xml:space="preserve">  </w:t>
        <w:tab/>
        <w:t xml:space="preserve"> zmniejszeniu lub zwiększeniu w zależności od potrzeb cieplnych placówki oraz </w:t>
        <w:tab/>
        <w:t xml:space="preserve">   </w:t>
        <w:tab/>
        <w:t xml:space="preserve"> warunków pogodowych.</w:t>
      </w:r>
    </w:p>
    <w:p>
      <w:pPr>
        <w:pStyle w:val="ListParagraph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IV. TERMIN  WYKONANIA  ZAMÓWIENIA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   Termin wykonania przedmiotu zamówienia: 24 - 36 godzin od daty złożenia </w:t>
        <w:tab/>
        <w:t xml:space="preserve">  </w:t>
        <w:tab/>
        <w:t xml:space="preserve">   zamówienia.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V. OPIS  PRZYGOTOWANIA  OFERT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Oferta musi być sporządzona w języku polskim i podpisana przez Wykonawcę lub osobę upoważnioną do reprezentowania Wykonawcy.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składając ofertę, składa następujące dokumenty: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 ofertowy - według załączonego wzoru (zał. nr 1 do zapytania ofertowego),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o spełnianiu warunków (zał. nr 2 do zapytania ofertowego),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umowy ( zał. nr 3 do zapytania ofertowego).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Oferta powinna być:</w:t>
      </w:r>
    </w:p>
    <w:p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opatrzona pieczątką firmową,</w:t>
      </w:r>
    </w:p>
    <w:p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posiadać datę sporządzenia,</w:t>
      </w:r>
    </w:p>
    <w:p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zawierać adres lub siedzibę oferenta, nr telefonu, nr NIP,</w:t>
      </w:r>
    </w:p>
    <w:p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podpisana czytelnie przez Wykonawcę.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VI. MIEJSCE  ORAZ  TERMIN  SKŁADANIA  OFERT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Oferta powinna być przesłana lub dostarczona na adres: Szkoła Podstawowa im. Romana Dworczaka  i dr Anny Wróbel w Syryni,          ul. Powstańców Śląskich 26 do dnia 13.12.2019 r. do godz. 13.00             w kopercie z napisem: "</w:t>
      </w:r>
      <w:r>
        <w:rPr>
          <w:rFonts w:cs="Times New Roman" w:ascii="Times New Roman" w:hAnsi="Times New Roman"/>
          <w:b/>
          <w:sz w:val="24"/>
          <w:szCs w:val="24"/>
        </w:rPr>
        <w:t>Dostawa węgla eko-groszek dla Szkoły Podstawowej im. Romana Dworczaka  w Syryni na sezon grzewczy 2018/2019. Nie otwierać przed dniem 13.12.2019 r. godz. 13.00".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Wykonawcy ponoszą wszelkie koszty związane z przygotowaniem             i złożeniem ofert.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Otwarcie ofert nastąpi w dniu 13.12.2019 r. o godzinie 13.30 w siedzibie Szkoły Podstawowej im. Romana Dworczaka i dr Anny Wróbel w Syryni - sekretariat szkoły.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 złożone po terminie nie będą rozpatrywane.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Oferent może przed upływem terminu składania ofert zamieścić lub wycofać swoją ofertę.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toku badania i oceny ofert Zamawiający może żądać od oferentów wyjaśnień dotyczących treści złożonych ofert.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Zapytanie ofertowe zamieszczono na stronie internetowej szkoły: www.zsosyrynia.pl.</w:t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VII.  OCENA  OFERT</w:t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Zamawiający dokona oceny ważnych ofert na podstawie następujących kryteriów: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najniższa cena brutto - 100%.</w:t>
      </w:r>
    </w:p>
    <w:p>
      <w:pPr>
        <w:pStyle w:val="ListParagraph"/>
        <w:ind w:left="142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VIII. INFORMACJE  DOTYCZĄCE  WYBORU  NAJKORZYSTNIEJSZEJ  OFERTY</w:t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wyborze najkorzystniejszej ofert Zamawiający zawiadomi wszystkich oferentów.</w:t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IX. DODATKOWE  INFORMACJE</w:t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Dodatkowych informacji udziela sekretarz szkoły Krystyna Musioł, nr. tel. 32 4517 353, adres email: zsosyrynia@wp.pl.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  X. Załączniki: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 ofertowy - załącznik nr 1,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o spełnianiu warunków - załącznik nr 2,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projekt umowy - załącznik nr 3 - nie wypełniać, podpisać w miejscu akceptuję warunki.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Z poważaniem</w:t>
      </w:r>
    </w:p>
    <w:p>
      <w:pPr>
        <w:pStyle w:val="ListParagraph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Natalia Gęsty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Zał. nr 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..................................................... </w:t>
        <w:tab/>
        <w:tab/>
        <w:tab/>
        <w:tab/>
        <w:tab/>
        <w:tab/>
        <w:tab/>
        <w:tab/>
        <w:t>(nazwa Wykonawcy)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  OFERTY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ab/>
        <w:t>W odpowiedzi na zapytanie ofertowe na "Dostawę wegla eko-groszek dla Szkoły Podstawowej im. Romana Dworczaka i dr Anny Wróbel w Syryni na rok kalendarzowy 2020”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składamy niniejszą ofertę: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Oferujemy realizację zadania za: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cenę: ......................................... netto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(słownie: ...............................................................................................................................)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cenę: .......................................... brutto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(słownie: ...............................................................................................................................)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Oświadczamy, iż zapoznaliśmy się z treścią zapytania ofertowego udostępnioną przez zamawiającego i nie wnosimy do niej żadnych zastrzeżeń.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Oświadczamy, iż oferta ważna jest przez 30 dni od dnia upływu składania ofert.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Zobowiązujemy się do wykonania przedmiotu zamówienia w zakresie wskazanym w zapytaniu ofertowym.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Oświadczamy że, znajdujemy się w sytuacji ekonomicznej i finansowej zapewniającej wykonanie zamówienia.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Oświadczamy że, dostawę węgla eko-groszek zamierzamy wykonać sami, posiadamy niezbędną wiedzę i doświadczenia  a także dysponujemy osobami zdolnymi do wykonania zamówienia.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razie wybrania naszej oferty zobowiązujemy się do podpisania umowy na warunkach zawartych w zapytaniu ofertowym oraz w miejscu i terminie określonym przez Zamawiającego.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Termin płatności faktury do 21 dni od daty doręczenia faktury na wskazane konto bankowe.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 dnia .........................</w:t>
        <w:tab/>
        <w:tab/>
        <w:t xml:space="preserve">................................................... </w:t>
        <w:tab/>
        <w:tab/>
        <w:tab/>
        <w:tab/>
        <w:tab/>
        <w:tab/>
        <w:tab/>
        <w:tab/>
        <w:tab/>
        <w:tab/>
        <w:t>(podpis)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2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 O  SPEŁNIANIU  WARUNKÓW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 Wykonawcy 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Wykonawcy 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Telefon/Fax 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 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NIP/REGON 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Miejscowość .................................................           Data 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Oświadczam, że spełniam warunki udziału w postępowaniu określone przez Szkołę Podstawową im. Romana Dworczaka i dr Anny Wróbel w Syryni: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kompetencje lub uprawnienia do prowadzenia określonej działalności zawodowej, o ile wynika to z odrębnych przepisów,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ekonomicznej i finansowej zapewniającej wykonanie zamówienia,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Dysponuję zdolnościami technicznymi lub zawodowymi do wykonania zamówienia,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 podlegam wykluczeniu z postępowania o zamówienie publiczne na podstawie   art. 24 prawa zamówień publicznych,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Zobowiązuję się wykonać zamówienie zgodnie z warunkami opisanymi we wzorze umowy stanowiącym załącznik Nr 3 do zapytania ofertowego.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......................................................</w:t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(data i czytelny podpis)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3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  UMOWY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zawarta w dniu ............................................. w Syryni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pomiędzy: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Gminą Lubomia, 44-360 Lubomia, ul. Szkolna 1, NIP: 647-17-04-471 reprezentowaną przez Szkołę Podstawową im. Romana Dworczaka i dr Anny Wróbel w Syryni zwanym w dalszej treści umowy </w:t>
      </w:r>
      <w:r>
        <w:rPr>
          <w:rFonts w:cs="Times New Roman" w:ascii="Times New Roman" w:hAnsi="Times New Roman"/>
          <w:b/>
        </w:rPr>
        <w:t>"Zamawiającym"</w:t>
      </w:r>
      <w:r>
        <w:rPr>
          <w:rFonts w:cs="Times New Roman" w:ascii="Times New Roman" w:hAnsi="Times New Roman"/>
        </w:rPr>
        <w:t>, w imieniu którego działa mgr Natalia Gęsty - dyrektor szkoły,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zwanym w dalszej treści umowy </w:t>
      </w:r>
      <w:r>
        <w:rPr>
          <w:rFonts w:cs="Times New Roman" w:ascii="Times New Roman" w:hAnsi="Times New Roman"/>
          <w:b/>
        </w:rPr>
        <w:t xml:space="preserve">"Wykonawcą", </w:t>
      </w:r>
      <w:r>
        <w:rPr>
          <w:rFonts w:cs="Times New Roman" w:ascii="Times New Roman" w:hAnsi="Times New Roman"/>
        </w:rPr>
        <w:t>reprezentowanym przez:</w:t>
      </w:r>
    </w:p>
    <w:p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............................................................................,</w:t>
      </w:r>
    </w:p>
    <w:p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następującej treści:</w:t>
      </w:r>
    </w:p>
    <w:p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1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Dostawca zobowiązuje się do dostarczenia Odbiorcy węgla typu eko-groszek o następujących parametrach: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typ - 31.1 lub 31.2 - płukany,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granulacja - 8 - 25 mm,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wartość opałowa - powyżej 26 MJ/kg,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zawartość popiołu - od 4% - 10 %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zawartość siarki ≤ 0,6%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wilgotność całkowita ≤ 12%</w:t>
      </w:r>
    </w:p>
    <w:p>
      <w:pPr>
        <w:pStyle w:val="ListParagraph"/>
        <w:rPr/>
      </w:pPr>
      <w:r>
        <w:rPr>
          <w:rFonts w:cs="Times New Roman" w:ascii="Times New Roman" w:hAnsi="Times New Roman"/>
        </w:rPr>
        <w:t xml:space="preserve">na rok kalendarzowy 2020 w ilości 120 ton. Wielkość zamówienia jest ilością orientacyjną      i </w:t>
      </w:r>
      <w:r>
        <w:rPr>
          <w:rFonts w:cs="Times New Roman" w:ascii="Times New Roman" w:hAnsi="Times New Roman"/>
          <w:b/>
        </w:rPr>
        <w:t>nie może stanowić podstawy do wnoszenia przez Wykonawcę jakichkolwiek roszczeń.</w:t>
      </w:r>
    </w:p>
    <w:p>
      <w:pPr>
        <w:pStyle w:val="ListParagrap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2</w:t>
      </w:r>
    </w:p>
    <w:p>
      <w:pPr>
        <w:pStyle w:val="ListParagraph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Warunki zamówienia i dostawy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zapewni dostawę przedmiotu umowy transportem Wykonawcy sukcesywnie, w miarę występowania potrzeb każdorazowo w ilościach zgłaszanych przez Zamawiającego w terminie nie przekraczającym 24 - 36 godzin od telefonicznego złożenia zamówienia.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ramach realizacji wybrany Wykonawca zobowiązany będzie dostarczyć zamówiony materiał opałowy do Szkoły Podstawowej im. Romana Dworczaka i dr Anny Wróbel       w Syryni, ul. Powstańców Śląskich 26, 44-361 Syrynia.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zobowiązuje się do dostawy węgla spełniającego wymagania jakościowe określone w § 1.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żądanie Zamawiającego, dostawca powinien dostarczyć potwierdzone wiarygodnie aktualne parametry jakościowe dostarczonego materiału opałowego (certyfikat jakości węgla).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wątpliwości dotyczącej jakości opałowej dostarczonego opału Zamawiający zastrzega sobie prawo możliwości zbadania parametrów jakościowych materiału opałowego.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Zamawiający zastrzega sobie prawo możliwości przeważenia ilości dostarczonego opału.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stwierdzonej złej jakości lub niezgodnej ilości dostarczonego opału koszty badania  oraz ważenia ponosi Wykonawca.</w:t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przypadku, gdy dostarczony opał nie będzie spełniał parametrów ujętych w ofercie przedstawionej przez Wykonawcę, Zamawiający zastrzega sobie prawo do odstąpienia    od umowy.</w:t>
      </w:r>
    </w:p>
    <w:p>
      <w:pPr>
        <w:pStyle w:val="Normal"/>
        <w:spacing w:lineRule="auto" w:line="240"/>
        <w:ind w:left="7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3</w:t>
      </w:r>
    </w:p>
    <w:p>
      <w:pPr>
        <w:pStyle w:val="Normal"/>
        <w:spacing w:lineRule="auto" w:line="240"/>
        <w:ind w:left="7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Cena</w:t>
      </w:r>
    </w:p>
    <w:p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dostarczony węgiel eko-groszek Zamawiający zobowiązuje się zapłacić cenę wynikającą   z określonej ofert tj:</w:t>
      </w:r>
    </w:p>
    <w:p>
      <w:pPr>
        <w:pStyle w:val="ListParagraph"/>
        <w:ind w:left="144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cena za 1 tonę węgla</w:t>
      </w:r>
    </w:p>
    <w:p>
      <w:pPr>
        <w:pStyle w:val="ListParagraph"/>
        <w:ind w:left="144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.............. netto (słownie: .............................) </w:t>
        <w:tab/>
        <w:t xml:space="preserve">                                                      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.............. brutto  (słownie: .............................)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Cena ofertowa dostawy 1 tony węgla jest traktowana jako ostateczna cena umowna i nie będzie podlegała żadnym negocjacjom w całym okresie ważności umowy.</w:t>
      </w:r>
    </w:p>
    <w:p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Każdorazowy odbiór towaru dostarczonego do Odbiorcy będzie potwierdzony WZ. Zapłata  za dostarczony węgiel dokonywana będzie bezgotówkowo, na podstawie wystawionej faktury VAT po realizacji każdego zamówienia przez Zamawiającego przelewem w terminie 21 dni od dnia  wystawienia faktury z konta Zamawiającego na wskazany rachunek bankowy Wykonawcy.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7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4</w:t>
      </w:r>
    </w:p>
    <w:p>
      <w:pPr>
        <w:pStyle w:val="Normal"/>
        <w:spacing w:lineRule="auto" w:line="240"/>
        <w:ind w:left="7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Reklamacje</w:t>
      </w:r>
    </w:p>
    <w:p>
      <w:pPr>
        <w:pStyle w:val="ListParagraph"/>
        <w:numPr>
          <w:ilvl w:val="0"/>
          <w:numId w:val="15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Zamawiający zastrzega sobie prawo ponownego badania parametrów odebranego przedmiotu umowy. W przypadku stwierdzenia niedotrzymania parametrów podanych w dokumentach, Zamawiający powiadomi Wykonawcę w terminie do 7 dni po otrzymaniu dostawy.</w:t>
      </w:r>
    </w:p>
    <w:p>
      <w:pPr>
        <w:pStyle w:val="ListParagraph"/>
        <w:numPr>
          <w:ilvl w:val="0"/>
          <w:numId w:val="15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Stwierdzenie niedotrzymania parametrów dostarczonej partii przedmiotu umowy przez Wykonawcę będzie podstawą do obniżenia ceny odebranego węgla i wystawienia faktur korygujących.</w:t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5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Kary umowne</w:t>
      </w:r>
    </w:p>
    <w:p>
      <w:pPr>
        <w:pStyle w:val="ListParagraph"/>
        <w:numPr>
          <w:ilvl w:val="0"/>
          <w:numId w:val="16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nie wykonania lub nienależytego wykonania umowy przez Wykonawcę zobowiązuję się zapłacić Zamawiającemu kary umowne w wysokości: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10% ceny brutto o której mowa w § 3 pkt. 1, w przypadku odstąpienia od umowy           z powodu okoliczności, za które odpowiada Wykonawca,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15% wartości brutto wystawionej faktury, na podstawie której, Zamawiający stwierdzi brak udokumentowania zmiany wysokości cen węgla,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0,01% wartości brutto o której mowa w § 3 pkt. 1 w przypadku nie dostarczonego        w terminie przedmiotu umowy, za każdy dzień zwłoki.</w:t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6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</w:t>
      </w:r>
      <w:r>
        <w:rPr>
          <w:rFonts w:cs="Times New Roman" w:ascii="Times New Roman" w:hAnsi="Times New Roman"/>
          <w:b/>
        </w:rPr>
        <w:t>Termin</w:t>
      </w:r>
    </w:p>
    <w:p>
      <w:pPr>
        <w:pStyle w:val="ListParagraph"/>
        <w:numPr>
          <w:ilvl w:val="1"/>
          <w:numId w:val="17"/>
        </w:numPr>
        <w:jc w:val="both"/>
        <w:rPr/>
      </w:pPr>
      <w:r>
        <w:rPr>
          <w:rFonts w:cs="Times New Roman" w:ascii="Times New Roman" w:hAnsi="Times New Roman"/>
        </w:rPr>
        <w:t xml:space="preserve">Niniejsza umowa została zawarta na czas określony tj. od </w:t>
      </w:r>
      <w:r>
        <w:rPr>
          <w:rFonts w:cs="Times New Roman" w:ascii="Times New Roman" w:hAnsi="Times New Roman"/>
          <w:sz w:val="24"/>
          <w:szCs w:val="24"/>
        </w:rPr>
        <w:t>01.01.2020 r. do          dnia 31.12.2020 r.</w:t>
      </w:r>
    </w:p>
    <w:p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Umowa może wygasnąć przed terminem o którym mowa w ust. 1                     w przypadku:</w:t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gdy wcześniej zrealizowano potrzebną ilość węgla,</w:t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wydatkowania kwoty, jaką w oparciu o wynik postępowania Zamawiający mógł przeznaczyć na realizację zamówienia.</w:t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7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</w:t>
      </w:r>
      <w:r>
        <w:rPr>
          <w:rFonts w:cs="Times New Roman" w:ascii="Times New Roman" w:hAnsi="Times New Roman"/>
          <w:b/>
        </w:rPr>
        <w:t>Odstąpienie od umowy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1. Umowa może być przez każdą ze stron rozwiązana z miesięcznym wypowiedzeniem.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 xml:space="preserve">2. Zamawiającemu przysługuje prawo odstąpienia od umowy, gdy: </w:t>
        <w:tab/>
        <w:tab/>
        <w:tab/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a) zostanie ogłoszona upadłość lub likwidacja firmy Wykonawcy, </w:t>
        <w:tab/>
        <w:tab/>
        <w:tab/>
        <w:t xml:space="preserve">          b) Wykonawca nie rozpoczął realizacji przedmiotu umowy bez uzasadnionych </w:t>
        <w:tab/>
        <w:t xml:space="preserve">          przyczyn oraz nie kontynuuje jej pomimo wezwania Zamawiającego złożonego </w:t>
        <w:tab/>
        <w:t xml:space="preserve">          na piśmie, </w:t>
        <w:tab/>
        <w:tab/>
        <w:tab/>
        <w:tab/>
        <w:tab/>
        <w:tab/>
        <w:tab/>
        <w:tab/>
        <w:tab/>
        <w:tab/>
        <w:t xml:space="preserve">          c) w przypadku powtarzających się nieterminowych dostaw, </w:t>
        <w:tab/>
        <w:tab/>
        <w:tab/>
        <w:t xml:space="preserve">          d) gdy dostarczony przez Wykonawcę przedmiot umowy jest niezgodny </w:t>
        <w:tab/>
        <w:tab/>
        <w:t xml:space="preserve">          z zapewnieniami Wykonawcy, </w:t>
        <w:tab/>
        <w:tab/>
        <w:tab/>
        <w:tab/>
        <w:tab/>
        <w:tab/>
        <w:tab/>
        <w:t xml:space="preserve">          e) w razie zaistnienia istotnej zmiany okoliczności powodującej, że wykonanie </w:t>
        <w:tab/>
        <w:t xml:space="preserve">          umowy nie leży w interesie publicznym, czego nie można było przewidzieć         </w:t>
        <w:tab/>
        <w:t xml:space="preserve">          w chwili zawarcia umowy, Zamawiający może odstąpić od umowy w terminie            </w:t>
        <w:tab/>
        <w:t xml:space="preserve">          30 dni od powzięcia wiadomości o tych okolicznościach. W takim przypadku </w:t>
        <w:tab/>
        <w:t xml:space="preserve">          Wykonawca może żądać wyłącznie wynagrodzenia należnego z tytułu </w:t>
        <w:tab/>
        <w:tab/>
        <w:t xml:space="preserve">          wykonania części umowy.</w:t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8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  <w:b/>
        </w:rPr>
        <w:t>Zmiana umowy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Każda zmiana postanowień niniejszej umowy wymaga formy pisemnej pod rygorem                 nieważności.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Zamawiający przewiduje możliwość dokonania zmian dotyczących niniejszej umowy  w przypadku gdy z przyczyn organizacyjnych konieczna będzie zmiana osób upoważnionych do dokonywania  czynności i zmiana danych teleadresowych określonych w niniejszej umowie.</w:t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9</w:t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</w:t>
      </w:r>
      <w:r>
        <w:rPr>
          <w:rFonts w:cs="Times New Roman" w:ascii="Times New Roman" w:hAnsi="Times New Roman"/>
          <w:b/>
        </w:rPr>
        <w:t>Postanowienia ogólne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W sprawach nie uregulowanych postanowieniami niniejszej umowy zastosowanie mają odpowiednie  przepisy Kodeksu Cywilnego oraz ustawy z dnia 29 stycznia 2004 r. Prawo zamówień publicznych.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Ewentualne spory mogące wyniknąć z realizacji postanowień niniejszej umowy strony poddają pod rozstrzygnięcie przez sąd właściwy miejscowo dla Zamawiającego.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Umowę sporządzono w dwóch jednobrzmiących egzemplarzach, po jednym dla każdej ze stron.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Oświadczam, że akceptuję warunki niniejszej umowy.</w:t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           .......................        ................................................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</w:t>
      </w:r>
      <w:r>
        <w:rPr>
          <w:rFonts w:cs="Times New Roman" w:ascii="Times New Roman" w:hAnsi="Times New Roman"/>
          <w:sz w:val="20"/>
          <w:szCs w:val="20"/>
        </w:rPr>
        <w:t>miejscowość</w:t>
        <w:tab/>
        <w:tab/>
        <w:tab/>
        <w:t>data</w:t>
        <w:tab/>
        <w:tab/>
        <w:t xml:space="preserve">   podpis i pieczęć Wykonawcy</w:t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ind w:left="36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/>
        <w:ind w:left="10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200"/>
        <w:contextualSpacing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1605" w:hanging="360"/>
      </w:pPr>
    </w:lvl>
    <w:lvl w:ilvl="1">
      <w:start w:val="1"/>
      <w:numFmt w:val="lowerLetter"/>
      <w:lvlText w:val="%2."/>
      <w:lvlJc w:val="left"/>
      <w:pPr>
        <w:ind w:left="2325" w:hanging="360"/>
      </w:pPr>
    </w:lvl>
    <w:lvl w:ilvl="2">
      <w:start w:val="1"/>
      <w:numFmt w:val="lowerRoman"/>
      <w:lvlText w:val="%3."/>
      <w:lvlJc w:val="right"/>
      <w:pPr>
        <w:ind w:left="3045" w:hanging="180"/>
      </w:pPr>
    </w:lvl>
    <w:lvl w:ilvl="3">
      <w:start w:val="1"/>
      <w:numFmt w:val="decimal"/>
      <w:lvlText w:val="%4."/>
      <w:lvlJc w:val="left"/>
      <w:pPr>
        <w:ind w:left="3765" w:hanging="360"/>
      </w:pPr>
    </w:lvl>
    <w:lvl w:ilvl="4">
      <w:start w:val="1"/>
      <w:numFmt w:val="lowerLetter"/>
      <w:lvlText w:val="%5."/>
      <w:lvlJc w:val="left"/>
      <w:pPr>
        <w:ind w:left="4485" w:hanging="360"/>
      </w:pPr>
    </w:lvl>
    <w:lvl w:ilvl="5">
      <w:start w:val="1"/>
      <w:numFmt w:val="lowerRoman"/>
      <w:lvlText w:val="%6."/>
      <w:lvlJc w:val="right"/>
      <w:pPr>
        <w:ind w:left="5205" w:hanging="180"/>
      </w:pPr>
    </w:lvl>
    <w:lvl w:ilvl="6">
      <w:start w:val="1"/>
      <w:numFmt w:val="decimal"/>
      <w:lvlText w:val="%7."/>
      <w:lvlJc w:val="left"/>
      <w:pPr>
        <w:ind w:left="5925" w:hanging="360"/>
      </w:pPr>
    </w:lvl>
    <w:lvl w:ilvl="7">
      <w:start w:val="1"/>
      <w:numFmt w:val="lowerLetter"/>
      <w:lvlText w:val="%8."/>
      <w:lvlJc w:val="left"/>
      <w:pPr>
        <w:ind w:left="6645" w:hanging="360"/>
      </w:pPr>
    </w:lvl>
    <w:lvl w:ilvl="8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2325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decimal"/>
      <w:lvlText w:val="%1.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8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sz w:val="22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ascii="Times New Roman" w:hAnsi="Times New Roman" w:cs="Wingdings"/>
      <w:sz w:val="24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sz w:val="22"/>
    </w:rPr>
  </w:style>
  <w:style w:type="character" w:styleId="ListLabel55">
    <w:name w:val="ListLabel 55"/>
    <w:qFormat/>
    <w:rPr>
      <w:rFonts w:ascii="Times New Roman" w:hAnsi="Times New Roman" w:cs="Symbol"/>
      <w:sz w:val="24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ascii="Times New Roman" w:hAnsi="Times New Roman" w:cs="Wingdings"/>
      <w:sz w:val="24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Times New Roman" w:hAnsi="Times New Roman" w:cs="Symbol"/>
      <w:sz w:val="24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sz w:val="22"/>
    </w:rPr>
  </w:style>
  <w:style w:type="character" w:styleId="ListLabel92">
    <w:name w:val="ListLabel 92"/>
    <w:qFormat/>
    <w:rPr>
      <w:rFonts w:ascii="Times New Roman" w:hAnsi="Times New Roman" w:cs="Symbol"/>
      <w:sz w:val="24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Times New Roman" w:hAnsi="Times New Roman" w:cs="Symbol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ascii="Times New Roman" w:hAnsi="Times New Roman" w:cs="Wingdings"/>
      <w:sz w:val="24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sz w:val="22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ascii="Times New Roman" w:hAnsi="Times New Roman" w:cs="Symbol"/>
      <w:sz w:val="24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ascii="Times New Roman" w:hAnsi="Times New Roman" w:cs="Wingdings"/>
      <w:sz w:val="24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ascii="Times New Roman" w:hAnsi="Times New Roman" w:cs="Symbol"/>
      <w:sz w:val="24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44d3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C07F1-57F1-408E-8E3F-79F7B9C5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LibreOffice/6.2.3.2$Windows_x86 LibreOffice_project/aecc05fe267cc68dde00352a451aa867b3b546ac</Application>
  <Pages>9</Pages>
  <Words>1749</Words>
  <Characters>12115</Characters>
  <CharactersWithSpaces>14494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2018-09-13T10:28:00Z</dcterms:created>
  <dc:creator>Krysia</dc:creator>
  <dc:description/>
  <dc:language>pl-PL</dc:language>
  <cp:lastModifiedBy/>
  <dcterms:modified xsi:type="dcterms:W3CDTF">2019-12-05T09:06:11Z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